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9.0 -->
  <w:body>
    <w:p>
      <w:pPr>
        <w:bidi w:val="0"/>
        <w:spacing w:before="0" w:after="0"/>
        <w:ind w:left="0" w:right="-200" w:firstLine="0"/>
        <w:jc w:val="both"/>
        <w:outlineLvl w:val="9"/>
        <w:sectPr>
          <w:pgSz w:w="11563" w:h="16488"/>
          <w:pgMar w:top="0" w:right="2880" w:bottom="640" w:left="0" w:header="720" w:footer="720"/>
          <w:cols w:space="720"/>
          <w:titlePg w:val="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78.16pt;height:824.4pt;margin-top:0;margin-left:0;mso-position-horizontal-relative:page;position:absolute;z-index:-251658240">
            <v:imagedata r:id="rId4" o:title=""/>
            <w10:anchorlock/>
          </v:shape>
        </w:pict>
      </w:r>
    </w:p>
    <w:tbl>
      <w:tblPr>
        <w:tblStyle w:val="TableNormal"/>
        <w:tblW w:w="12255" w:type="dxa"/>
        <w:tblInd w:w="-8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8"/>
        <w:gridCol w:w="3668"/>
        <w:gridCol w:w="3189"/>
        <w:gridCol w:w="1843"/>
        <w:gridCol w:w="2067"/>
      </w:tblGrid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55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P="006C2E8B">
            <w:pPr>
              <w:spacing w:after="0" w:line="240" w:lineRule="auto"/>
              <w:jc w:val="center"/>
              <w:rPr>
                <w:b/>
                <w:bCs/>
                <w:color w:val="000000"/>
                <w:lang w:val="ru-RU" w:eastAsia="ru-RU" w:bidi="ar-SA"/>
              </w:rPr>
            </w:pPr>
          </w:p>
          <w:p w:rsidR="006C2E8B" w:rsidP="006C2E8B">
            <w:pPr>
              <w:spacing w:after="0" w:line="240" w:lineRule="auto"/>
              <w:rPr>
                <w:b/>
                <w:bCs/>
                <w:color w:val="000000"/>
                <w:lang w:val="ru-RU" w:eastAsia="ru-RU" w:bidi="ar-SA"/>
              </w:rPr>
            </w:pPr>
          </w:p>
          <w:p w:rsidR="006C2E8B" w:rsidP="006C2E8B">
            <w:pPr>
              <w:spacing w:after="0" w:line="240" w:lineRule="auto"/>
              <w:jc w:val="center"/>
              <w:rPr>
                <w:b/>
                <w:bCs/>
                <w:color w:val="000000"/>
                <w:lang w:val="ru-RU" w:eastAsia="ru-RU" w:bidi="ar-SA"/>
              </w:rPr>
            </w:pPr>
          </w:p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b/>
                <w:bCs/>
                <w:color w:val="000000"/>
                <w:lang w:val="ru-RU" w:eastAsia="ru-RU" w:bidi="ar-SA"/>
              </w:rPr>
              <w:t>№ урок</w:t>
            </w:r>
            <w:r>
              <w:rPr>
                <w:b/>
                <w:bCs/>
                <w:color w:val="000000"/>
                <w:lang w:val="ru-RU" w:eastAsia="ru-RU" w:bidi="ar-SA"/>
              </w:rPr>
              <w:t>а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b/>
                <w:bCs/>
                <w:color w:val="000000"/>
                <w:lang w:val="ru-RU" w:eastAsia="ru-RU" w:bidi="ar-SA"/>
              </w:rPr>
              <w:t>Тема урока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b/>
                <w:bCs/>
                <w:color w:val="000000"/>
                <w:lang w:val="ru-RU" w:eastAsia="ru-RU" w:bidi="ar-SA"/>
              </w:rPr>
              <w:t>Содержание урока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b/>
                <w:bCs/>
                <w:color w:val="000000"/>
                <w:lang w:val="ru-RU" w:eastAsia="ru-RU" w:bidi="ar-SA"/>
              </w:rPr>
              <w:t>Календарные сроки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b/>
                <w:bCs/>
                <w:color w:val="000000"/>
                <w:lang w:val="ru-RU" w:eastAsia="ru-RU" w:bidi="ar-SA"/>
              </w:rPr>
              <w:t>Фактические сроки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80"/>
        </w:trPr>
        <w:tc>
          <w:tcPr>
            <w:tcW w:w="122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b/>
                <w:bCs/>
                <w:color w:val="000000"/>
                <w:lang w:val="ru-RU" w:eastAsia="ru-RU" w:bidi="ar-SA"/>
              </w:rPr>
              <w:t>4 класс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30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1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Из истории шахмат. Чемпионы мира по шахматам и выдающиеся шахматисты мира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Беседа о важности соблюдения правил техники без</w:t>
            </w:r>
            <w:r w:rsidRPr="006C2E8B"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  <w:t> </w:t>
            </w:r>
            <w:r w:rsidRPr="006C2E8B">
              <w:rPr>
                <w:color w:val="000000"/>
                <w:lang w:val="ru-RU" w:eastAsia="ru-RU" w:bidi="ar-SA"/>
              </w:rPr>
              <w:t>опасности на занятиях по шахматам.</w:t>
            </w:r>
          </w:p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Из истории шахмат: знакомство с именами шахматистов – чемпионов мира, ведущих шахматистов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09.09.19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1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2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Шахматные фигуры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Повторение материала первого года обучения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16.09.19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1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3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Нападение в шахматной партии. Шах и защита от него.</w:t>
            </w:r>
          </w:p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Рокировка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Повторение материала первого года обучения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23.09.19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1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4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Мат. Пат. Мат одинокому королю королём и ладьёй. Мат в</w:t>
            </w:r>
          </w:p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один ход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Повторение материала первого года обучения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30.09.19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1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5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Защита в шахматной партии:</w:t>
            </w:r>
            <w:r w:rsidRPr="006C2E8B"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  <w:t> </w:t>
            </w:r>
            <w:r w:rsidRPr="006C2E8B">
              <w:rPr>
                <w:color w:val="000000"/>
                <w:lang w:val="ru-RU" w:eastAsia="ru-RU" w:bidi="ar-SA"/>
              </w:rPr>
              <w:t>уход из-под нападения, уни-</w:t>
            </w:r>
          </w:p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чтожение атакующей фигуры,</w:t>
            </w:r>
          </w:p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защита фигуры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Знакомство с понятием «защита» в шахматной партии и такими действиями против угроз партнёра, как уход из-</w:t>
            </w:r>
          </w:p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под нападения, уничтожение атакующей фигуры, защита фигуры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07.10.19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1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6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Защита в шахматной партии:</w:t>
            </w:r>
            <w:r w:rsidRPr="006C2E8B"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  <w:t> </w:t>
            </w:r>
            <w:r w:rsidRPr="006C2E8B">
              <w:rPr>
                <w:color w:val="000000"/>
                <w:lang w:val="ru-RU" w:eastAsia="ru-RU" w:bidi="ar-SA"/>
              </w:rPr>
              <w:t>перекрытие, контрнападение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Знакомство с двумя другими видами защиты в шахматной партии – перекрытием, контрнападением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14.10.19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1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7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Конкурс решения позиций:</w:t>
            </w:r>
            <w:r w:rsidRPr="006C2E8B"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  <w:t> </w:t>
            </w:r>
            <w:r w:rsidRPr="006C2E8B">
              <w:rPr>
                <w:color w:val="000000"/>
                <w:lang w:val="ru-RU" w:eastAsia="ru-RU" w:bidi="ar-SA"/>
              </w:rPr>
              <w:t>как бы вы сыграли?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Отработка на практике тактических приёмов, пройденных на уроках 5, 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21.10.19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1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8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Тактический приём «двойной</w:t>
            </w:r>
            <w:r w:rsidRPr="006C2E8B"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  <w:t> </w:t>
            </w:r>
            <w:r w:rsidRPr="006C2E8B">
              <w:rPr>
                <w:color w:val="000000"/>
                <w:lang w:val="ru-RU" w:eastAsia="ru-RU" w:bidi="ar-SA"/>
              </w:rPr>
              <w:t>удар»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Знакомство с тактическим приёмом «двойной удар»,</w:t>
            </w:r>
            <w:r w:rsidRPr="006C2E8B"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  <w:t> </w:t>
            </w:r>
            <w:r w:rsidRPr="006C2E8B">
              <w:rPr>
                <w:color w:val="000000"/>
                <w:lang w:val="ru-RU" w:eastAsia="ru-RU" w:bidi="ar-SA"/>
              </w:rPr>
              <w:t>способами нанесения двойного удара различными фи-</w:t>
            </w:r>
          </w:p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гурами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11.11.19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1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9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Тактический приём «связка»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Знакомство с тактическим приёмом «связка», понятиями «полная» и «неполная» связка, «давление» на связку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18.11.19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1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10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Конкурс решения позиций:</w:t>
            </w:r>
            <w:r w:rsidRPr="006C2E8B"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  <w:t> </w:t>
            </w:r>
            <w:r w:rsidRPr="006C2E8B">
              <w:rPr>
                <w:color w:val="000000"/>
                <w:lang w:val="ru-RU" w:eastAsia="ru-RU" w:bidi="ar-SA"/>
              </w:rPr>
              <w:t>как бы вы сыграли?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Отработка на практике тактических приёмов, пройденных на уроках 8, 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25.11.19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1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11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Тактический приём «ловля</w:t>
            </w:r>
            <w:r w:rsidRPr="006C2E8B"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  <w:t> </w:t>
            </w:r>
            <w:r w:rsidRPr="006C2E8B">
              <w:rPr>
                <w:color w:val="000000"/>
                <w:lang w:val="ru-RU" w:eastAsia="ru-RU" w:bidi="ar-SA"/>
              </w:rPr>
              <w:t>фигуры»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Знакомство с новым тактическим приёмом «ловля фигуры» и способами его применения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02.12.19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1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12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Тактический приём «сквозной</w:t>
            </w:r>
            <w:r w:rsidRPr="006C2E8B"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  <w:t> </w:t>
            </w:r>
            <w:r w:rsidRPr="006C2E8B">
              <w:rPr>
                <w:color w:val="000000"/>
                <w:lang w:val="ru-RU" w:eastAsia="ru-RU" w:bidi="ar-SA"/>
              </w:rPr>
              <w:t>удар»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Знакомство с новым тактическим приёмом «сквозной</w:t>
            </w:r>
            <w:r w:rsidRPr="006C2E8B"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  <w:t> </w:t>
            </w:r>
            <w:r w:rsidRPr="006C2E8B">
              <w:rPr>
                <w:color w:val="000000"/>
                <w:lang w:val="ru-RU" w:eastAsia="ru-RU" w:bidi="ar-SA"/>
              </w:rPr>
              <w:t>удар» и способами его применения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09.12.19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1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13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Мат на последней горизонтали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Слабость последней горизонтали, «форточка»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16.12.19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1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14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Конкурс решения позиций:</w:t>
            </w:r>
            <w:r w:rsidRPr="006C2E8B"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  <w:t> </w:t>
            </w:r>
            <w:r w:rsidRPr="006C2E8B">
              <w:rPr>
                <w:color w:val="000000"/>
                <w:lang w:val="ru-RU" w:eastAsia="ru-RU" w:bidi="ar-SA"/>
              </w:rPr>
              <w:t>как бы вы сыграли?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Отработка на практике тактических приёмов, пройденных на уроках 11–13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23.12.19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1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15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Тактический приём «откры</w:t>
            </w:r>
            <w:r w:rsidRPr="006C2E8B"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  <w:t> </w:t>
            </w:r>
            <w:r w:rsidRPr="006C2E8B">
              <w:rPr>
                <w:color w:val="000000"/>
                <w:lang w:val="ru-RU" w:eastAsia="ru-RU" w:bidi="ar-SA"/>
              </w:rPr>
              <w:t>тый шах»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Знакомство с новым тактическим приёмом «открытый</w:t>
            </w:r>
            <w:r w:rsidRPr="006C2E8B"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  <w:t> </w:t>
            </w:r>
            <w:r w:rsidRPr="006C2E8B">
              <w:rPr>
                <w:color w:val="000000"/>
                <w:lang w:val="ru-RU" w:eastAsia="ru-RU" w:bidi="ar-SA"/>
              </w:rPr>
              <w:t>шах» и способами его практического применения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13.01.20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1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16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Тактический приём «двойной</w:t>
            </w:r>
            <w:r w:rsidRPr="006C2E8B"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  <w:t> </w:t>
            </w:r>
            <w:r w:rsidRPr="006C2E8B">
              <w:rPr>
                <w:color w:val="000000"/>
                <w:lang w:val="ru-RU" w:eastAsia="ru-RU" w:bidi="ar-SA"/>
              </w:rPr>
              <w:t>шах»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Знакомство с новым тактическим приёмом «двойной</w:t>
            </w:r>
            <w:r w:rsidRPr="006C2E8B"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  <w:t> </w:t>
            </w:r>
            <w:r w:rsidRPr="006C2E8B">
              <w:rPr>
                <w:color w:val="000000"/>
                <w:lang w:val="ru-RU" w:eastAsia="ru-RU" w:bidi="ar-SA"/>
              </w:rPr>
              <w:t>шах» и способами его практического применения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20.01.20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1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17–20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Шахматный турнир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Игровая практика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27.01.20</w:t>
            </w:r>
          </w:p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03.02.20</w:t>
            </w:r>
          </w:p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10.02.20</w:t>
            </w:r>
          </w:p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17.02.20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1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21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Основы игры в дебюте: дебютные ловушки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Раскрытие основных принципов игры в дебюте, знакомство с понятиями «дебют», «детский мат», «мат Легаля»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24.02.20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1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22–23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Основы игры в дебюте: атака</w:t>
            </w:r>
            <w:r w:rsidRPr="006C2E8B"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  <w:t> </w:t>
            </w:r>
            <w:r w:rsidRPr="006C2E8B">
              <w:rPr>
                <w:color w:val="000000"/>
                <w:lang w:val="ru-RU" w:eastAsia="ru-RU" w:bidi="ar-SA"/>
              </w:rPr>
              <w:t>на короля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Знакомство с таким методом игры в дебюте, как атака</w:t>
            </w:r>
            <w:r w:rsidRPr="006C2E8B"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  <w:t> </w:t>
            </w:r>
            <w:r w:rsidRPr="006C2E8B">
              <w:rPr>
                <w:color w:val="000000"/>
                <w:lang w:val="ru-RU" w:eastAsia="ru-RU" w:bidi="ar-SA"/>
              </w:rPr>
              <w:t>на короля партнёра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02.03.20</w:t>
            </w:r>
          </w:p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09.03.20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1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24–25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Основы эндшпиля: реализация большого материального</w:t>
            </w:r>
          </w:p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преимущества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Знакомство с понятием «реализация преимущества» и</w:t>
            </w:r>
            <w:r w:rsidRPr="006C2E8B"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  <w:t> </w:t>
            </w:r>
            <w:r w:rsidRPr="006C2E8B">
              <w:rPr>
                <w:color w:val="000000"/>
                <w:lang w:val="ru-RU" w:eastAsia="ru-RU" w:bidi="ar-SA"/>
              </w:rPr>
              <w:t>такими способами реализации преимущества, как игра</w:t>
            </w:r>
          </w:p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на мат, размен одноимённых фигур для увеличения материального перевеса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16.03.20</w:t>
            </w:r>
          </w:p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06.04.20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1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26–28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Основы анализа шахматной</w:t>
            </w:r>
            <w:r w:rsidRPr="006C2E8B"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  <w:t> </w:t>
            </w:r>
            <w:r w:rsidRPr="006C2E8B">
              <w:rPr>
                <w:color w:val="000000"/>
                <w:lang w:val="ru-RU" w:eastAsia="ru-RU" w:bidi="ar-SA"/>
              </w:rPr>
              <w:t>партии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Просмотр и анализ коротких</w:t>
            </w:r>
            <w:r w:rsidRPr="006C2E8B"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  <w:t> </w:t>
            </w:r>
            <w:r w:rsidRPr="006C2E8B">
              <w:rPr>
                <w:color w:val="000000"/>
                <w:lang w:val="ru-RU" w:eastAsia="ru-RU" w:bidi="ar-SA"/>
              </w:rPr>
              <w:t>шахматных партий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13.04.20</w:t>
            </w:r>
          </w:p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20.04.20</w:t>
            </w:r>
          </w:p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27.04.20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1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29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Конкурс решения позиций:</w:t>
            </w:r>
            <w:r w:rsidRPr="006C2E8B"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  <w:t> </w:t>
            </w:r>
            <w:r w:rsidRPr="006C2E8B">
              <w:rPr>
                <w:color w:val="000000"/>
                <w:lang w:val="ru-RU" w:eastAsia="ru-RU" w:bidi="ar-SA"/>
              </w:rPr>
              <w:t>как бы вы сыграли?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Отработка на практике материала уроков 21–25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04.05.20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1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30–32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Шахматный турнир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Игровая практика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11.05.20</w:t>
            </w:r>
          </w:p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18.05.20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  <w:tr w:rsidTr="006C2E8B">
        <w:tblPrEx>
          <w:tblW w:w="12255" w:type="dxa"/>
          <w:tblInd w:w="-858" w:type="dxa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16"/>
        </w:trPr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33-34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Шахматный праздник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Решение заданий, игровая практика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sz w:val="20"/>
                <w:szCs w:val="22"/>
                <w:lang w:val="ru-RU" w:eastAsia="ru-RU" w:bidi="ar-SA"/>
              </w:rPr>
              <w:t>25.05.20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C2E8B" w:rsidRPr="006C2E8B" w:rsidP="006C2E8B">
            <w:pPr>
              <w:spacing w:after="0" w:line="240" w:lineRule="auto"/>
              <w:rPr>
                <w:rFonts w:ascii="Calibri" w:hAnsi="Calibri" w:cs="Arial"/>
                <w:color w:val="000000"/>
                <w:sz w:val="22"/>
                <w:szCs w:val="22"/>
                <w:lang w:val="ru-RU" w:eastAsia="ru-RU" w:bidi="ar-SA"/>
              </w:rPr>
            </w:pPr>
            <w:r w:rsidRPr="006C2E8B">
              <w:rPr>
                <w:color w:val="000000"/>
                <w:lang w:val="ru-RU" w:eastAsia="ru-RU" w:bidi="ar-SA"/>
              </w:rPr>
              <w:t> </w:t>
            </w:r>
          </w:p>
        </w:tc>
      </w:tr>
    </w:tbl>
    <w:p w:rsidR="00B362E1">
      <w:pPr>
        <w:spacing w:after="200" w:line="276" w:lineRule="auto"/>
        <w:rPr>
          <w:rFonts w:ascii="Calibri" w:hAnsi="Calibri"/>
          <w:sz w:val="22"/>
          <w:szCs w:val="22"/>
          <w:lang w:val="ru-RU" w:eastAsia="ru-RU" w:bidi="ar-SA"/>
        </w:rPr>
      </w:pPr>
    </w:p>
    <w:p w:rsidR="00C763D7">
      <w:pPr>
        <w:spacing w:after="200" w:line="276" w:lineRule="auto"/>
        <w:rPr>
          <w:rFonts w:ascii="Calibri" w:hAnsi="Calibri"/>
          <w:sz w:val="22"/>
          <w:szCs w:val="22"/>
          <w:lang w:val="ru-RU" w:eastAsia="ru-RU" w:bidi="ar-SA"/>
        </w:rPr>
      </w:pPr>
    </w:p>
    <w:p w:rsidR="00C763D7" w:rsidRPr="00C763D7" w:rsidP="00C763D7">
      <w:pPr>
        <w:shd w:val="clear" w:color="auto" w:fill="FFFFFF"/>
        <w:spacing w:after="0" w:line="240" w:lineRule="auto"/>
        <w:ind w:right="20"/>
        <w:jc w:val="center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b/>
          <w:bCs/>
          <w:color w:val="000000"/>
          <w:sz w:val="28"/>
          <w:szCs w:val="22"/>
          <w:lang w:val="ru-RU" w:eastAsia="ru-RU" w:bidi="ar-SA"/>
        </w:rPr>
        <w:t>ПОЯСНИТЕЛЬНАЯ ЗАПИСКА</w:t>
      </w:r>
    </w:p>
    <w:p w:rsidR="00C763D7" w:rsidRPr="00C763D7" w:rsidP="00C763D7">
      <w:pPr>
        <w:shd w:val="clear" w:color="auto" w:fill="FFFFFF"/>
        <w:spacing w:after="0" w:line="240" w:lineRule="auto"/>
        <w:jc w:val="both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Один из приоритетов государственной политики в области образования – ориен-тация не только на усвоение обучающимися определённой суммы знаний, но и на их воспитание, развитие личности, познавательных и созидательных способностей. Дан-ный факт нашёл отражение в Национальной доктрине образования, устанавливающей приоритет образования в государственной политике, стратегию и основные направле-ния его развития на период до 2025 года.</w:t>
      </w:r>
    </w:p>
    <w:p w:rsidR="00C763D7" w:rsidRPr="00C763D7" w:rsidP="00C763D7">
      <w:pPr>
        <w:shd w:val="clear" w:color="auto" w:fill="FFFFFF"/>
        <w:spacing w:after="0" w:line="240" w:lineRule="auto"/>
        <w:jc w:val="both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Шахматная игра на протяжении многих веков является составной частью обще-человеческой культуры. «Они (шахматы. – Прим. авт.) делают человека мудрее и дальновиднее, помогают объективно оценивать сложившуюся ситуацию, просчиты-вать поступки на несколько ходов вперёд» (В. В. Путин).</w:t>
      </w:r>
    </w:p>
    <w:p w:rsidR="00C763D7" w:rsidRPr="00C763D7" w:rsidP="00C763D7">
      <w:pPr>
        <w:shd w:val="clear" w:color="auto" w:fill="FFFFFF"/>
        <w:spacing w:after="0" w:line="240" w:lineRule="auto"/>
        <w:jc w:val="both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XXI век – век стремительного научно-технического прогресса, высоких техно-логий, большого потока доступной информации – предопределил дефицит людей с ак-тивной жизненной и профессиональной позицией, людей, способных мыслить систем-но, не шаблонно, умеющих искать новые пути решения предложенных задач, нахо-дить быстрый выход из проблемной ситуации, добывать нужную информацию, обра-батывать её и систематизировать. И уже в школе дети должны получить возможность для раскрытия своего потенциала, развития навыков ориентации в высокотехнологич-ном конкурентном мире. И здесь вырастает социально-педагогическая функция шах-мат, сущность которой выражается в развитии у детей способности самостоятельно логически мыслить, приобретении ими навыков систематизированной аналитической работы, которые в дальнейшем принесут обучающимся пользу в научной или практи-ческой деятельности. Занятие шахматами сопряжено с постоянным систематизирова-нием получаемых на уроках знаний, выработкой у детей способности адекватно реа-гировать на любой поток информации и быстро осмысливать её.</w:t>
      </w:r>
    </w:p>
    <w:p w:rsidR="00C763D7" w:rsidRPr="00C763D7" w:rsidP="00C763D7">
      <w:pPr>
        <w:shd w:val="clear" w:color="auto" w:fill="FFFFFF"/>
        <w:spacing w:after="0" w:line="240" w:lineRule="auto"/>
        <w:ind w:right="20"/>
        <w:jc w:val="both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С учётом того, какое значение шахматная игра имеет для развития школьников, особенно ценно, что во многих странах и регионах России шахматы интегрированы в программы начальной школы. На сегодняшний день накоплен достаточно значимый опыт внедрения шахмат в образовательный процесс, что позволяет по достоинству</w:t>
      </w:r>
    </w:p>
    <w:p w:rsidR="00C763D7" w:rsidRPr="00C763D7" w:rsidP="00C763D7">
      <w:pPr>
        <w:shd w:val="clear" w:color="auto" w:fill="FFFFFF"/>
        <w:spacing w:after="0" w:line="240" w:lineRule="auto"/>
        <w:jc w:val="both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оценить эффект воздействия этой игры на развитие детей младшего школьного воз-раста.</w:t>
      </w:r>
    </w:p>
    <w:p w:rsidR="00C763D7" w:rsidRPr="00C763D7" w:rsidP="00C763D7">
      <w:pPr>
        <w:shd w:val="clear" w:color="auto" w:fill="FFFFFF"/>
        <w:spacing w:after="0" w:line="240" w:lineRule="auto"/>
        <w:jc w:val="both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 xml:space="preserve">«Без шахмат нельзя представить полноценного воспитания умственных способ-ностей и памяти. Игра в шахматы должна войти в жизнь начальной школы как один из элементов умственной культуры. Речь идёт именно о </w:t>
      </w:r>
      <w:r w:rsidRPr="00C763D7">
        <w:rPr>
          <w:color w:val="000000"/>
          <w:sz w:val="28"/>
          <w:szCs w:val="22"/>
          <w:lang w:val="ru-RU" w:eastAsia="ru-RU" w:bidi="ar-SA"/>
        </w:rPr>
        <w:t>начальной школе, где интеллек-туальное воспитание занимает особое место, требует специальных форм и методов ра-боты…» (В. А. Сухомлинский).</w:t>
      </w:r>
    </w:p>
    <w:p w:rsidR="00C763D7" w:rsidRPr="00C763D7" w:rsidP="00C763D7">
      <w:pPr>
        <w:shd w:val="clear" w:color="auto" w:fill="FFFFFF"/>
        <w:spacing w:after="0" w:line="240" w:lineRule="auto"/>
        <w:jc w:val="both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В рамках школьного образования активное освоение детьми данного вида дея-тельности благотворно скажется на их психическом, умственном и эмоциональном развитии, будет способствовать формированию нравственных качеств, изобретатель-ности и самостоятельности, умения ориентироваться на плоскости, сравнивать и обобщать. Дух здорового соперничества, присутствие игрового компонента, возмож-ность личностной самореализации без агрессии, компактность, экономичность, – всё это выгодно выделяет шахматы из большого ряда иных видов спорта. Постоянный по-иск оптимального решения с учётом угроз соперника, расчёт вариантов в уме (без пе-редвижения их на доске) создают в шахматной партии почти идеальные условия для формирования конвергентного, дивергентного и абстрактного видов мышления, а также способствуют появлению устойчивых навыков в принятии оптимальных само-стоятельных решений в любой жизненной ситуации.</w:t>
      </w:r>
    </w:p>
    <w:p w:rsidR="00C763D7" w:rsidRPr="00C763D7" w:rsidP="00C763D7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30" w:after="30" w:line="240" w:lineRule="auto"/>
        <w:ind w:left="0" w:firstLine="708"/>
        <w:jc w:val="both"/>
        <w:rPr>
          <w:rFonts w:ascii="Calibri" w:hAnsi="Calibri" w:cs="Arial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соответствии с Федеральным государственным образовательным стандартом начального общего образования, ориентированным на становление личностных харак-</w:t>
      </w:r>
    </w:p>
    <w:p w:rsidR="00C763D7" w:rsidRPr="00C763D7" w:rsidP="00C763D7">
      <w:pPr>
        <w:shd w:val="clear" w:color="auto" w:fill="FFFFFF"/>
        <w:spacing w:after="0" w:line="240" w:lineRule="auto"/>
        <w:jc w:val="both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теристик выпускника начальной школы, по окончании 4 класса у школьника должны быть сформированы следующие навыки: умение сотрудничать со взрослыми и сверст-никами, находить выходы из спорных ситуаций, решать проблемы творческого и по-искового характера, планировать, контролировать и оценивать свои действия в соот-ветствии с поставленной задачей, сравнивать, анализировать, обобщать, проводить аналогии и устанваливать причинно-следственные связи и пр.</w:t>
      </w:r>
    </w:p>
    <w:p w:rsidR="00C763D7" w:rsidRPr="00C763D7" w:rsidP="00C763D7">
      <w:pPr>
        <w:shd w:val="clear" w:color="auto" w:fill="FFFFFF"/>
        <w:spacing w:after="0" w:line="240" w:lineRule="auto"/>
        <w:jc w:val="both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Шахматная игра как полифункциональный предмет – это универсальный ин-струмент к познанию разных сфер человеческой деятельности, который в полной мере может способствовать формированию вышеуказанных личностных характеристик вы-</w:t>
      </w:r>
    </w:p>
    <w:p w:rsidR="00C763D7" w:rsidRPr="00C763D7" w:rsidP="00C763D7">
      <w:pPr>
        <w:shd w:val="clear" w:color="auto" w:fill="FFFFFF"/>
        <w:spacing w:after="0" w:line="240" w:lineRule="auto"/>
        <w:jc w:val="both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пускника начальной школы, а также откроет уникальные возможности когнитивного развития младших школьников, так как именно этот возраст является сенситивным периодом в развитии таких важных психических функций, как память, внимание, во-ображение, абстрактное и понятийное мышление, интеллект.</w:t>
      </w:r>
    </w:p>
    <w:p w:rsidR="00C763D7" w:rsidRPr="00C763D7" w:rsidP="00C763D7">
      <w:pPr>
        <w:shd w:val="clear" w:color="auto" w:fill="FFFFFF"/>
        <w:spacing w:after="0" w:line="240" w:lineRule="auto"/>
        <w:jc w:val="both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Настоящая программа разработана в соответствии с Федеральным законом Рос-сийской Федерации «Об образовании в Российской Федерации» и требованиями Фе-дерального государственного образовательного стандарта начального общего образо-вания к результатам освоения основной образовательной программы, раскрывает ме-тодические основы обучения детей младшего школьного возраста шахматной игре.</w:t>
      </w:r>
    </w:p>
    <w:p w:rsidR="00C763D7" w:rsidRPr="00C763D7" w:rsidP="00C763D7">
      <w:pPr>
        <w:shd w:val="clear" w:color="auto" w:fill="FFFFFF"/>
        <w:spacing w:after="0" w:line="240" w:lineRule="auto"/>
        <w:ind w:right="20"/>
        <w:jc w:val="both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b/>
          <w:bCs/>
          <w:color w:val="000000"/>
          <w:sz w:val="28"/>
          <w:szCs w:val="22"/>
          <w:lang w:val="ru-RU" w:eastAsia="ru-RU" w:bidi="ar-SA"/>
        </w:rPr>
        <w:t>Целью </w:t>
      </w:r>
      <w:r w:rsidRPr="00C763D7">
        <w:rPr>
          <w:color w:val="000000"/>
          <w:sz w:val="28"/>
          <w:szCs w:val="22"/>
          <w:lang w:val="ru-RU" w:eastAsia="ru-RU" w:bidi="ar-SA"/>
        </w:rPr>
        <w:t>программы является создание условий для гармоничного когнитивного</w:t>
      </w:r>
      <w:r w:rsidRPr="00C763D7">
        <w:rPr>
          <w:b/>
          <w:bCs/>
          <w:color w:val="000000"/>
          <w:sz w:val="28"/>
          <w:szCs w:val="22"/>
          <w:lang w:val="ru-RU" w:eastAsia="ru-RU" w:bidi="ar-SA"/>
        </w:rPr>
        <w:t> </w:t>
      </w:r>
      <w:r w:rsidRPr="00C763D7">
        <w:rPr>
          <w:color w:val="000000"/>
          <w:sz w:val="28"/>
          <w:szCs w:val="22"/>
          <w:lang w:val="ru-RU" w:eastAsia="ru-RU" w:bidi="ar-SA"/>
        </w:rPr>
        <w:t>развития детей младшего школьного возраста посредством массового их вовлечения в шахматную игру.</w:t>
      </w:r>
    </w:p>
    <w:p w:rsidR="00C763D7" w:rsidRPr="00C763D7" w:rsidP="00C763D7">
      <w:pPr>
        <w:shd w:val="clear" w:color="auto" w:fill="FFFFFF"/>
        <w:spacing w:after="0" w:line="240" w:lineRule="auto"/>
        <w:ind w:right="20"/>
        <w:jc w:val="both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b/>
          <w:bCs/>
          <w:color w:val="000000"/>
          <w:sz w:val="28"/>
          <w:szCs w:val="22"/>
          <w:lang w:val="ru-RU" w:eastAsia="ru-RU" w:bidi="ar-SA"/>
        </w:rPr>
        <w:t>Задачи </w:t>
      </w:r>
      <w:r w:rsidRPr="00C763D7">
        <w:rPr>
          <w:color w:val="000000"/>
          <w:sz w:val="28"/>
          <w:szCs w:val="22"/>
          <w:lang w:val="ru-RU" w:eastAsia="ru-RU" w:bidi="ar-SA"/>
        </w:rPr>
        <w:t>программы подразделяются на общие,</w:t>
      </w:r>
      <w:r w:rsidRPr="00C763D7">
        <w:rPr>
          <w:b/>
          <w:bCs/>
          <w:color w:val="000000"/>
          <w:sz w:val="28"/>
          <w:szCs w:val="22"/>
          <w:lang w:val="ru-RU" w:eastAsia="ru-RU" w:bidi="ar-SA"/>
        </w:rPr>
        <w:t> </w:t>
      </w:r>
      <w:r w:rsidRPr="00C763D7">
        <w:rPr>
          <w:color w:val="000000"/>
          <w:sz w:val="28"/>
          <w:szCs w:val="22"/>
          <w:lang w:val="ru-RU" w:eastAsia="ru-RU" w:bidi="ar-SA"/>
        </w:rPr>
        <w:t>образовательные,</w:t>
      </w:r>
      <w:r w:rsidRPr="00C763D7">
        <w:rPr>
          <w:b/>
          <w:bCs/>
          <w:color w:val="000000"/>
          <w:sz w:val="28"/>
          <w:szCs w:val="22"/>
          <w:lang w:val="ru-RU" w:eastAsia="ru-RU" w:bidi="ar-SA"/>
        </w:rPr>
        <w:t> </w:t>
      </w:r>
      <w:r w:rsidRPr="00C763D7">
        <w:rPr>
          <w:color w:val="000000"/>
          <w:sz w:val="28"/>
          <w:szCs w:val="22"/>
          <w:lang w:val="ru-RU" w:eastAsia="ru-RU" w:bidi="ar-SA"/>
        </w:rPr>
        <w:t>оздоровитель-ные и воспитательные.</w:t>
      </w:r>
    </w:p>
    <w:p w:rsidR="00C763D7" w:rsidRPr="00C763D7" w:rsidP="00C763D7">
      <w:pPr>
        <w:shd w:val="clear" w:color="auto" w:fill="FFFFFF"/>
        <w:spacing w:after="0" w:line="240" w:lineRule="auto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i/>
          <w:iCs/>
          <w:color w:val="000000"/>
          <w:sz w:val="28"/>
          <w:szCs w:val="22"/>
          <w:lang w:val="ru-RU" w:eastAsia="ru-RU" w:bidi="ar-SA"/>
        </w:rPr>
        <w:t>Общие задачи направлены на:</w:t>
      </w:r>
    </w:p>
    <w:p w:rsidR="00C763D7" w:rsidRPr="00C763D7" w:rsidP="00C763D7">
      <w:pPr>
        <w:shd w:val="clear" w:color="auto" w:fill="FFFFFF"/>
        <w:spacing w:after="0" w:line="240" w:lineRule="auto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– массовое вовлечение детей младшего школьного возраста в шахматную игру;</w:t>
      </w:r>
    </w:p>
    <w:p w:rsidR="00C763D7" w:rsidRPr="00C763D7" w:rsidP="00C763D7">
      <w:pPr>
        <w:shd w:val="clear" w:color="auto" w:fill="FFFFFF"/>
        <w:spacing w:after="0" w:line="240" w:lineRule="auto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– приобщение детей младшего школьного возраста к шахматной культуре;</w:t>
      </w:r>
    </w:p>
    <w:p w:rsidR="00C763D7" w:rsidRPr="00C763D7" w:rsidP="00C763D7">
      <w:pPr>
        <w:shd w:val="clear" w:color="auto" w:fill="FFFFFF"/>
        <w:spacing w:after="0" w:line="240" w:lineRule="auto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– открытие новых знаний, формирование умений и навыков игры в шахматы;</w:t>
      </w:r>
    </w:p>
    <w:p w:rsidR="00C763D7" w:rsidRPr="00C763D7" w:rsidP="00C763D7">
      <w:pPr>
        <w:shd w:val="clear" w:color="auto" w:fill="FFFFFF"/>
        <w:spacing w:after="0" w:line="240" w:lineRule="auto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– выявление, развитие и поддержка одарённых детей в области спорта, привле-</w:t>
      </w:r>
    </w:p>
    <w:p w:rsidR="00C763D7" w:rsidRPr="00C763D7" w:rsidP="00C763D7">
      <w:pPr>
        <w:shd w:val="clear" w:color="auto" w:fill="FFFFFF"/>
        <w:spacing w:after="0" w:line="240" w:lineRule="auto"/>
        <w:ind w:right="20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чение обучающихся, проявляющих повышенный интерес и способности к занятиям шахматами, в школьные спортивные клубы, секции, к участию в соревнованиях;</w:t>
      </w:r>
    </w:p>
    <w:p w:rsidR="00C763D7" w:rsidRPr="00C763D7" w:rsidP="00C763D7">
      <w:pPr>
        <w:shd w:val="clear" w:color="auto" w:fill="FFFFFF"/>
        <w:spacing w:after="0" w:line="240" w:lineRule="auto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i/>
          <w:iCs/>
          <w:color w:val="000000"/>
          <w:sz w:val="28"/>
          <w:szCs w:val="22"/>
          <w:lang w:val="ru-RU" w:eastAsia="ru-RU" w:bidi="ar-SA"/>
        </w:rPr>
        <w:t>Образовательные задачи способствуют:</w:t>
      </w:r>
    </w:p>
    <w:p w:rsidR="00C763D7" w:rsidRPr="00C763D7" w:rsidP="00C763D7">
      <w:pPr>
        <w:shd w:val="clear" w:color="auto" w:fill="FFFFFF"/>
        <w:spacing w:after="0" w:line="240" w:lineRule="auto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– приобретению знаний из истории развития шахмат;</w:t>
      </w:r>
    </w:p>
    <w:p w:rsidR="00C763D7" w:rsidRPr="00C763D7" w:rsidP="00C763D7">
      <w:pPr>
        <w:shd w:val="clear" w:color="auto" w:fill="FFFFFF"/>
        <w:spacing w:after="0" w:line="240" w:lineRule="auto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– постижению основ шахматной игры, получению знаний о возможностях шах-</w:t>
      </w:r>
    </w:p>
    <w:p w:rsidR="00C763D7" w:rsidRPr="00C763D7" w:rsidP="00C763D7">
      <w:pPr>
        <w:shd w:val="clear" w:color="auto" w:fill="FFFFFF"/>
        <w:spacing w:after="0" w:line="240" w:lineRule="auto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матных фигур, особенностях их взаимодействия;</w:t>
      </w:r>
    </w:p>
    <w:p w:rsidR="00C763D7" w:rsidRPr="00C763D7" w:rsidP="00C763D7">
      <w:pPr>
        <w:shd w:val="clear" w:color="auto" w:fill="FFFFFF"/>
        <w:spacing w:after="0" w:line="240" w:lineRule="auto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– овладению  приёмами  матования  одинокого  короля  различными  фигурами,</w:t>
      </w:r>
    </w:p>
    <w:p w:rsidR="00C763D7" w:rsidRPr="00C763D7" w:rsidP="00C763D7">
      <w:pPr>
        <w:shd w:val="clear" w:color="auto" w:fill="FFFFFF"/>
        <w:spacing w:after="0" w:line="240" w:lineRule="auto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способами записи шахматной партии, тактическими приёмами в типовых положениях;</w:t>
      </w:r>
    </w:p>
    <w:p w:rsidR="00C763D7" w:rsidRPr="00C763D7" w:rsidP="00C763D7">
      <w:pPr>
        <w:shd w:val="clear" w:color="auto" w:fill="FFFFFF"/>
        <w:spacing w:after="0" w:line="240" w:lineRule="auto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– освоению принципов игры в дебюте, миттельшпиле и эндшпиле;</w:t>
      </w:r>
    </w:p>
    <w:p w:rsidR="00C763D7" w:rsidRPr="00C763D7" w:rsidP="00C763D7">
      <w:pPr>
        <w:shd w:val="clear" w:color="auto" w:fill="FFFFFF"/>
        <w:spacing w:after="0" w:line="240" w:lineRule="auto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– знакомству с методами краткосрочного планирования действий во время пар-</w:t>
      </w:r>
    </w:p>
    <w:p w:rsidR="00C763D7" w:rsidRPr="00C763D7" w:rsidP="00C763D7">
      <w:pPr>
        <w:shd w:val="clear" w:color="auto" w:fill="FFFFFF"/>
        <w:spacing w:after="0" w:line="240" w:lineRule="auto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тии;</w:t>
      </w:r>
    </w:p>
    <w:p w:rsidR="00C763D7" w:rsidRPr="00C763D7" w:rsidP="00C763D7">
      <w:pPr>
        <w:shd w:val="clear" w:color="auto" w:fill="FFFFFF"/>
        <w:spacing w:after="0" w:line="240" w:lineRule="auto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– изучению приёмов и методов шахматной борьбы с учётом возрастных особен-</w:t>
      </w:r>
    </w:p>
    <w:p w:rsidR="00C763D7" w:rsidRPr="00C763D7" w:rsidP="00C763D7">
      <w:pPr>
        <w:shd w:val="clear" w:color="auto" w:fill="FFFFFF"/>
        <w:spacing w:after="0" w:line="240" w:lineRule="auto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ностей, индивидуальных и физиологических возможностей школьников.</w:t>
      </w:r>
    </w:p>
    <w:p w:rsidR="00C763D7" w:rsidRPr="00C763D7" w:rsidP="00C763D7">
      <w:pPr>
        <w:shd w:val="clear" w:color="auto" w:fill="FFFFFF"/>
        <w:spacing w:after="0" w:line="240" w:lineRule="auto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i/>
          <w:iCs/>
          <w:color w:val="000000"/>
          <w:sz w:val="28"/>
          <w:szCs w:val="22"/>
          <w:lang w:val="ru-RU" w:eastAsia="ru-RU" w:bidi="ar-SA"/>
        </w:rPr>
        <w:t>Оздоровительные задачи направлены на формирование:</w:t>
      </w:r>
    </w:p>
    <w:p w:rsidR="00C763D7" w:rsidRPr="00C763D7" w:rsidP="00C763D7">
      <w:pPr>
        <w:shd w:val="clear" w:color="auto" w:fill="FFFFFF"/>
        <w:spacing w:after="0" w:line="240" w:lineRule="auto"/>
        <w:ind w:right="20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– представлений об интеллектуальной культуре вообще и о культуре шахмат в частности;</w:t>
      </w:r>
    </w:p>
    <w:p w:rsidR="00C763D7" w:rsidRPr="00C763D7" w:rsidP="00C763D7">
      <w:pPr>
        <w:shd w:val="clear" w:color="auto" w:fill="FFFFFF"/>
        <w:spacing w:after="0" w:line="240" w:lineRule="auto"/>
        <w:ind w:right="20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– первоначальных умений саморегуляции интеллектуальных и эмоциональных проявлений.</w:t>
      </w:r>
    </w:p>
    <w:p w:rsidR="00C763D7" w:rsidRPr="00C763D7" w:rsidP="00C763D7">
      <w:pPr>
        <w:shd w:val="clear" w:color="auto" w:fill="FFFFFF"/>
        <w:spacing w:after="0" w:line="240" w:lineRule="auto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i/>
          <w:iCs/>
          <w:color w:val="000000"/>
          <w:sz w:val="28"/>
          <w:szCs w:val="22"/>
          <w:lang w:val="ru-RU" w:eastAsia="ru-RU" w:bidi="ar-SA"/>
        </w:rPr>
        <w:t>Воспитательные задачи способствуют:</w:t>
      </w:r>
    </w:p>
    <w:p w:rsidR="00C763D7" w:rsidRPr="00C763D7" w:rsidP="00C763D7">
      <w:pPr>
        <w:shd w:val="clear" w:color="auto" w:fill="FFFFFF"/>
        <w:spacing w:after="0" w:line="240" w:lineRule="auto"/>
        <w:ind w:right="20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– приобщению детей к самостоятельным занятиям интеллектуальными играми и использованию их в свободное время;</w:t>
      </w:r>
    </w:p>
    <w:p w:rsidR="00C763D7" w:rsidRPr="00C763D7" w:rsidP="00C763D7">
      <w:pPr>
        <w:shd w:val="clear" w:color="auto" w:fill="FFFFFF"/>
        <w:spacing w:after="0" w:line="240" w:lineRule="auto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– воспитанию положительных качеств личности, норм коллективного взаимо-</w:t>
      </w:r>
    </w:p>
    <w:p w:rsidR="00C763D7" w:rsidRPr="00C763D7" w:rsidP="00C763D7">
      <w:pPr>
        <w:shd w:val="clear" w:color="auto" w:fill="FFFFFF"/>
        <w:spacing w:after="0" w:line="240" w:lineRule="auto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действия и сотрудничества в учебной и соревновательной деятельности;</w:t>
      </w:r>
    </w:p>
    <w:p w:rsidR="00C763D7" w:rsidRPr="00C763D7" w:rsidP="00C763D7">
      <w:pPr>
        <w:shd w:val="clear" w:color="auto" w:fill="FFFFFF"/>
        <w:spacing w:after="0" w:line="240" w:lineRule="auto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– формированию у детей устойчивой мотивации к интеллектуальным занятиям.</w:t>
      </w:r>
    </w:p>
    <w:p w:rsidR="00C763D7" w:rsidRPr="00C763D7" w:rsidP="00C763D7">
      <w:pPr>
        <w:shd w:val="clear" w:color="auto" w:fill="FFFFFF"/>
        <w:spacing w:after="0" w:line="240" w:lineRule="auto"/>
        <w:ind w:right="20"/>
        <w:jc w:val="center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b/>
          <w:bCs/>
          <w:color w:val="000000"/>
          <w:sz w:val="28"/>
          <w:szCs w:val="22"/>
          <w:lang w:val="ru-RU" w:eastAsia="ru-RU" w:bidi="ar-SA"/>
        </w:rPr>
        <w:t>ОБЩАЯ ХАРАКТЕРИСТИКА УЧЕБНОГО ПРЕДМЕТА</w:t>
      </w:r>
    </w:p>
    <w:p w:rsidR="00C763D7" w:rsidRPr="00C763D7" w:rsidP="00C763D7">
      <w:pPr>
        <w:shd w:val="clear" w:color="auto" w:fill="FFFFFF"/>
        <w:spacing w:after="0" w:line="240" w:lineRule="auto"/>
        <w:ind w:right="20"/>
        <w:jc w:val="both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 xml:space="preserve">Учебный курс «Шахматы в школе» изменяет характер и содержание труда учащихся, требуя приложений всей совокупности человеческих сил и </w:t>
      </w:r>
      <w:r w:rsidRPr="00C763D7">
        <w:rPr>
          <w:color w:val="000000"/>
          <w:sz w:val="28"/>
          <w:szCs w:val="22"/>
          <w:lang w:val="ru-RU" w:eastAsia="ru-RU" w:bidi="ar-SA"/>
        </w:rPr>
        <w:t>способностей: интеллектуальных, духовно-нравственных и эмоциональных. Основное содержание учебного курса составляют средства, максимально удовлетворяющие требованиям ФГОС начального общего образования.</w:t>
      </w:r>
    </w:p>
    <w:p w:rsidR="00C763D7" w:rsidRPr="00C763D7" w:rsidP="00C763D7">
      <w:pPr>
        <w:shd w:val="clear" w:color="auto" w:fill="FFFFFF"/>
        <w:spacing w:after="0" w:line="240" w:lineRule="auto"/>
        <w:jc w:val="both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«Шахматы в школе» – курс, который может быть использован в общеобразовательной школе для изучения шахматной теории и практики и включён в целостный образовательный процесс.</w:t>
      </w:r>
    </w:p>
    <w:p w:rsidR="00C763D7" w:rsidRPr="00C763D7" w:rsidP="00C763D7">
      <w:pPr>
        <w:shd w:val="clear" w:color="auto" w:fill="FFFFFF"/>
        <w:spacing w:after="0" w:line="240" w:lineRule="auto"/>
        <w:jc w:val="both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В современной школе большое значение имеет развивающая функция обучения, ориентированная на развитие мышления школьников, требующая не только усвоения готовых знаний, но и, самое главное, их понимания, осознания и применения в раз-личных метапредметных областях. Современное образование – переход от гносеоло-гической парадигмы к личностно ориентированному, развивающему образованию, что требует изменения способов получения знаний. Согласно положениям ФГОС НОО, форма проведения современного урока не монолог учителя, а его конструктивный</w:t>
      </w:r>
    </w:p>
    <w:p w:rsidR="00C763D7" w:rsidRPr="00C763D7" w:rsidP="00C763D7">
      <w:pPr>
        <w:shd w:val="clear" w:color="auto" w:fill="FFFFFF"/>
        <w:spacing w:after="0" w:line="240" w:lineRule="auto"/>
        <w:jc w:val="both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диалог с учениками, в процессе которого должен осуществляться совместный поиск решения поставленной учебной задачи. В связи с этим весь учебный курс по шахма-там диалогичен. Сквозные персонажи Саша и Катя, присутствующие в учебнике и ра-бочей тетради, способствуют диалогизации образовательного процесса. Герои задают учащимся наводящие вопросы, побуждают их к рассуждениям и рефлексии.</w:t>
      </w:r>
    </w:p>
    <w:p w:rsidR="00C763D7" w:rsidRPr="00C763D7" w:rsidP="00C763D7">
      <w:pPr>
        <w:shd w:val="clear" w:color="auto" w:fill="FFFFFF"/>
        <w:spacing w:after="0" w:line="240" w:lineRule="auto"/>
        <w:jc w:val="both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Главная задача педагога по шахматам – помочь ребёнку осознать, откуда и как рождаются вопросы (к диаграмме, тексту, партии); увидеть их логику. Было бы невер-ным со стороны учителя занимать по отношению к учащимся авторитарную позицию человека, знающего верные ответы на все вопросы и умеющего найти правильные ре-шения шахматных задач. Весьма желательным является умение педагога быть на рав-ных с учениками, стремиться поддержать ребёнка, показать, что его мнение услышано и понято, а мысли ценны.</w:t>
      </w:r>
    </w:p>
    <w:p w:rsidR="00C763D7" w:rsidRPr="00C763D7" w:rsidP="00C763D7">
      <w:pPr>
        <w:shd w:val="clear" w:color="auto" w:fill="FFFFFF"/>
        <w:spacing w:after="0" w:line="240" w:lineRule="auto"/>
        <w:jc w:val="both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Урок по программе состоит из нескольких частей: вводно-подготовительной части (подготовка к уроку), основной части (постановка учебной задачи и поиск её решения через диалог учителя с обучающимися, коллективная работа на демонстрационной доске и с учебником, работа с шахматным словарём и материалом из рубрики «Интересные факты», самостоятельная работа и самопроверка) и заключительной части (подведение итогов).</w:t>
      </w:r>
    </w:p>
    <w:p w:rsidR="00C763D7" w:rsidRPr="00C763D7" w:rsidP="00C763D7">
      <w:pPr>
        <w:shd w:val="clear" w:color="auto" w:fill="FFFFFF"/>
        <w:spacing w:after="0" w:line="240" w:lineRule="auto"/>
        <w:ind w:right="20"/>
        <w:jc w:val="both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Сохраняя все основные плюсы классической шахматной игры, учебный курс обладает рядом существенных преимуществ, важных для общеобразовательных организаций:</w:t>
      </w:r>
    </w:p>
    <w:p w:rsidR="00C763D7" w:rsidRPr="00C763D7" w:rsidP="00C763D7">
      <w:pPr>
        <w:shd w:val="clear" w:color="auto" w:fill="FFFFFF"/>
        <w:spacing w:after="0" w:line="240" w:lineRule="auto"/>
        <w:ind w:right="20"/>
        <w:jc w:val="both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– компактность оборудования: шахматный инвентарь, необходимый для обучения и турниров, лёгок, мобилен и удобен при транспортировке и в использовании (шахматные доски легко и быстро раскладываются на переменах между уроками в школьных рекреациях и коридорах и так же легко убираются);</w:t>
      </w:r>
    </w:p>
    <w:p w:rsidR="00C763D7" w:rsidRPr="00C763D7" w:rsidP="00C763D7">
      <w:pPr>
        <w:shd w:val="clear" w:color="auto" w:fill="FFFFFF"/>
        <w:spacing w:after="0" w:line="240" w:lineRule="auto"/>
        <w:ind w:right="20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– возможность участия в игре (соревнованиях) обучающихся различного возраста, уровня подготовленности и личностных особенностей;</w:t>
      </w:r>
    </w:p>
    <w:p w:rsidR="00C763D7" w:rsidRPr="00C763D7" w:rsidP="00C763D7">
      <w:pPr>
        <w:shd w:val="clear" w:color="auto" w:fill="FFFFFF"/>
        <w:spacing w:after="0" w:line="240" w:lineRule="auto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– высокая степень травмобезопасности.</w:t>
      </w:r>
    </w:p>
    <w:p w:rsidR="00C763D7" w:rsidRPr="00C763D7" w:rsidP="00C763D7">
      <w:pPr>
        <w:shd w:val="clear" w:color="auto" w:fill="FFFFFF"/>
        <w:spacing w:after="0" w:line="240" w:lineRule="auto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b/>
          <w:bCs/>
          <w:color w:val="000000"/>
          <w:sz w:val="28"/>
          <w:szCs w:val="22"/>
          <w:lang w:val="ru-RU" w:eastAsia="ru-RU" w:bidi="ar-SA"/>
        </w:rPr>
        <w:t>Настоящая программа включает в себя два основных раздела:</w:t>
      </w:r>
    </w:p>
    <w:p w:rsidR="00C763D7" w:rsidRPr="00C763D7" w:rsidP="00C763D7">
      <w:pPr>
        <w:shd w:val="clear" w:color="auto" w:fill="FFFFFF"/>
        <w:spacing w:after="0" w:line="240" w:lineRule="auto"/>
        <w:ind w:right="3360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«Теоретические основы и правила шахматной игры»; «Практико-соревновательная деятельность».</w:t>
      </w:r>
    </w:p>
    <w:p w:rsidR="00C763D7" w:rsidRPr="00C763D7" w:rsidP="00C763D7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30" w:after="30" w:line="240" w:lineRule="auto"/>
        <w:ind w:left="0" w:firstLine="708"/>
        <w:jc w:val="both"/>
        <w:rPr>
          <w:rFonts w:ascii="Calibri" w:hAnsi="Calibri" w:cs="Arial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разделе «Теоретические основы и правила шахматной игры» представлены исторические сведения, основные термины и понятия, а также образовательные аспекты, ориентированные на изучение основ теории и практики шахматной игры.</w:t>
      </w:r>
    </w:p>
    <w:p w:rsidR="00C763D7" w:rsidRPr="00C763D7" w:rsidP="00C763D7">
      <w:pPr>
        <w:shd w:val="clear" w:color="auto" w:fill="FFFFFF"/>
        <w:spacing w:after="0" w:line="240" w:lineRule="auto"/>
        <w:ind w:right="20"/>
        <w:jc w:val="both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Раздел «Практико-соревновательная деятельность» включает в себя сведения об организации и проведении шахматных соревнований, конкурсов по решению задач, шахматных праздников.</w:t>
      </w:r>
    </w:p>
    <w:p w:rsidR="00C763D7" w:rsidRPr="00C763D7" w:rsidP="00C763D7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30" w:after="30" w:line="240" w:lineRule="auto"/>
        <w:ind w:left="1068" w:hanging="360"/>
        <w:rPr>
          <w:rFonts w:ascii="Calibri" w:hAnsi="Calibri" w:cs="Arial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тематическом планировании программы отражены темы основных её разделов</w:t>
      </w:r>
    </w:p>
    <w:p w:rsidR="00C763D7" w:rsidRPr="00C763D7" w:rsidP="00C763D7">
      <w:pPr>
        <w:numPr>
          <w:ilvl w:val="0"/>
          <w:numId w:val="4"/>
        </w:numPr>
        <w:shd w:val="clear" w:color="auto" w:fill="FFFFFF"/>
        <w:tabs>
          <w:tab w:val="num" w:pos="720"/>
        </w:tabs>
        <w:spacing w:before="30" w:after="30" w:line="240" w:lineRule="auto"/>
        <w:ind w:left="0" w:right="20" w:firstLine="900"/>
        <w:rPr>
          <w:rFonts w:ascii="Calibri" w:hAnsi="Calibri" w:cs="Arial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даны характеристики видов деятельности обучающихся. Эти характеристики ориентируют учителя на порядок освоения знаний в области данного вида спорта.</w:t>
      </w:r>
    </w:p>
    <w:p w:rsidR="00C763D7" w:rsidRPr="00C763D7" w:rsidP="00C763D7">
      <w:pPr>
        <w:shd w:val="clear" w:color="auto" w:fill="FFFFFF"/>
        <w:spacing w:after="0" w:line="240" w:lineRule="auto"/>
        <w:jc w:val="both"/>
        <w:rPr>
          <w:rFonts w:ascii="Calibri" w:hAnsi="Calibri"/>
          <w:color w:val="000000"/>
          <w:sz w:val="22"/>
          <w:szCs w:val="22"/>
          <w:lang w:val="ru-RU" w:eastAsia="ru-RU" w:bidi="ar-SA"/>
        </w:rPr>
      </w:pPr>
      <w:r w:rsidRPr="00C763D7">
        <w:rPr>
          <w:color w:val="000000"/>
          <w:sz w:val="28"/>
          <w:szCs w:val="22"/>
          <w:lang w:val="ru-RU" w:eastAsia="ru-RU" w:bidi="ar-SA"/>
        </w:rPr>
        <w:t>Программа реализуется в соответствии с действующим законодательством о самостоятельности образовательной организации в осуществлении образовательной деятельности и возможности свободы выбора в части образовательных программ в соответствии с интересами детей и подростков (Федеральный закон «Об образовании в Российской Федерации, ст. 28 п. 2, п. 3 п.п. 6 и 16). Эффективность использования системы шахматных уроков в начальных классах доказана положительным влиянием на общий педагогический процесс</w:t>
      </w:r>
      <w:r>
        <w:rPr>
          <w:color w:val="000000"/>
          <w:sz w:val="28"/>
          <w:szCs w:val="22"/>
          <w:lang w:val="ru-RU" w:eastAsia="ru-RU" w:bidi="ar-SA"/>
        </w:rPr>
        <w:t xml:space="preserve"> обучения в школе.</w:t>
      </w:r>
    </w:p>
    <w:p w:rsidR="00C763D7">
      <w:pPr>
        <w:spacing w:after="200" w:line="276" w:lineRule="auto"/>
        <w:rPr>
          <w:rFonts w:ascii="Calibri" w:hAnsi="Calibri"/>
          <w:sz w:val="22"/>
          <w:szCs w:val="22"/>
          <w:lang w:val="ru-RU" w:eastAsia="ru-RU" w:bidi="ar-SA"/>
        </w:rPr>
      </w:pPr>
    </w:p>
    <w:sectPr w:rsidSect="00DF606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E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E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E8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E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E8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E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26A"/>
    <w:multiLevelType w:val="multilevel"/>
    <w:tmpl w:val="FCCA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64F8F"/>
    <w:multiLevelType w:val="multilevel"/>
    <w:tmpl w:val="F3884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1127B4"/>
    <w:multiLevelType w:val="multilevel"/>
    <w:tmpl w:val="9F7E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5A5C90"/>
    <w:multiLevelType w:val="multilevel"/>
    <w:tmpl w:val="BAB6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  <w:rsid w:val="006C2E8B"/>
    <w:rsid w:val="00B362E1"/>
    <w:rsid w:val="00C763D7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semiHidden/>
    <w:unhideWhenUsed/>
    <w:rsid w:val="006C2E8B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6C2E8B"/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  <w:style w:type="paragraph" w:styleId="Footer">
    <w:name w:val="footer"/>
    <w:basedOn w:val="Normal"/>
    <w:link w:val="a0"/>
    <w:uiPriority w:val="99"/>
    <w:semiHidden/>
    <w:unhideWhenUsed/>
    <w:rsid w:val="006C2E8B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6C2E8B"/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